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20.0" w:type="dxa"/>
        <w:jc w:val="left"/>
        <w:tblInd w:w="93.0" w:type="dxa"/>
        <w:tblLayout w:type="fixed"/>
        <w:tblLook w:val="0400"/>
      </w:tblPr>
      <w:tblGrid>
        <w:gridCol w:w="960"/>
        <w:gridCol w:w="4720"/>
        <w:gridCol w:w="2740"/>
        <w:tblGridChange w:id="0">
          <w:tblGrid>
            <w:gridCol w:w="960"/>
            <w:gridCol w:w="4720"/>
            <w:gridCol w:w="2740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Mathswatch Clip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2, 17, 18, 19, 20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PERIMETER AND AREA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52, 53, 54, 55, 56, 114a, 114b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DECIMALS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3, 17, 18, 66, 67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PYTHAGORAS AND TRIGONOMETRY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150a, 150b, 150c, 168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FRACTIONS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71, 72, 73, 74</w:t>
            </w:r>
          </w:p>
        </w:tc>
      </w:tr>
      <w:tr>
        <w:trPr>
          <w:trHeight w:val="34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SUMMER END OF Y9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FACTORS AND MULTIPLES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78, 79, 80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29, 131, 154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INDICES AND STANDARD FORM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83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3D FORMS AND VOLUMES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115, 119</w:t>
            </w:r>
          </w:p>
        </w:tc>
      </w:tr>
      <w:tr>
        <w:trPr>
          <w:trHeight w:val="34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FRACTIONS, DECIMALS AND PERCENTAGES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85, 85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PERCENTAGES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86, 87, 88, 89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SEQUENCES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37, 102, 103, 104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47, 124, 145, 146, 147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61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ALGEBRA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33, 34, 35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SHAPES AND SYMMETRY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11, 12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BRACKETS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93, 94, 134, 157, 158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PIE CHARTS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128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VECTORS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174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SUBSTITUTION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95</w:t>
            </w:r>
          </w:p>
        </w:tc>
      </w:tr>
      <w:tr>
        <w:trPr>
          <w:trHeight w:val="34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FEB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ROTATIONS AND TRANSLATIONS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59, 50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REFLECTIONS AND ENLARGEMENTS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48, 148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EQUATIONS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135, 136, 137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CHARTS AND GRAPHS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15, 16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FRACTIONS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71, 72, 73, 74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MULTIPLICATIVE REASONING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164, 111, 164, 142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ANGLES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13, 45, 46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INEQUALITIES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138, 139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PROBABILITY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58, 59, 60, 61, 125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AVERAGES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ANGLES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122, 123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SIMILARITY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PLANS AND ELEVATIONS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51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Y10 MOCKS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REAL LIFE GRAPHS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6a, 6b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RATIO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38, 39, 106, 107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PROPORTION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PROBABILITY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57, 151, 175, 127a, 127b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SCATTER GRAPHS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STRAIGHT LINE GRAPHS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96, 159a, 159b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CIRCLES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116, 117, 118, 167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QUADRATIC EQUATIONS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QUADRATIC GRAPHS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HARDER ALGEBRA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HARDER ALGEBRA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140, 162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OWN REVISION IN PREP FOR FINAL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URUhGk+G0+4xrlf75Gk5xWJuQ==">AMUW2mX7jfPr+iw7zf46oWQ1nsCnTIwc66Em8m8erSeoDScDB0nsMDajEqmv+QN+nL0VHEZx/CNNPE6WrKmZsKsw6Z5queBqYuqt/lsOQYkoLW9eX3pCuDxAOoSNY4kAmP82GV03YRGv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2020-03-12T17:01:00Z</dcterms:created>
  <dc:creator>Matthew Jones</dc:creator>
</cp:coreProperties>
</file>